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8A" w:rsidRPr="00A44998" w:rsidRDefault="000F3E8A" w:rsidP="000F3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2DE3555D" wp14:editId="054E8B75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E8A" w:rsidRPr="00A44998" w:rsidRDefault="000F3E8A" w:rsidP="000F3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0F3E8A" w:rsidRPr="00A44998" w:rsidRDefault="000F3E8A" w:rsidP="000F3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МУНИЦИПАЛЬНЫЙ ОКРУГ</w:t>
      </w:r>
    </w:p>
    <w:p w:rsidR="000F3E8A" w:rsidRPr="00A44998" w:rsidRDefault="000F3E8A" w:rsidP="000F3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ОКРУЖНОЙ СОВЕТ ДЕПУТАТОВ</w:t>
      </w:r>
    </w:p>
    <w:p w:rsidR="000F3E8A" w:rsidRPr="00A44998" w:rsidRDefault="000F3E8A" w:rsidP="000F3E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E8A" w:rsidRPr="00A44998" w:rsidRDefault="000F3E8A" w:rsidP="000F3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0F3E8A" w:rsidRPr="00D7659B" w:rsidRDefault="000F3E8A" w:rsidP="000F3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7"/>
        <w:gridCol w:w="3127"/>
        <w:gridCol w:w="3101"/>
      </w:tblGrid>
      <w:tr w:rsidR="000F3E8A" w:rsidRPr="00A44998" w:rsidTr="00505D1E">
        <w:tc>
          <w:tcPr>
            <w:tcW w:w="3190" w:type="dxa"/>
            <w:hideMark/>
          </w:tcPr>
          <w:p w:rsidR="000F3E8A" w:rsidRPr="00A44998" w:rsidRDefault="000F3E8A" w:rsidP="0050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6941F9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90" w:type="dxa"/>
            <w:hideMark/>
          </w:tcPr>
          <w:p w:rsidR="000F3E8A" w:rsidRPr="00A44998" w:rsidRDefault="000F3E8A" w:rsidP="005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с. Пировское</w:t>
            </w:r>
          </w:p>
        </w:tc>
        <w:tc>
          <w:tcPr>
            <w:tcW w:w="3191" w:type="dxa"/>
            <w:hideMark/>
          </w:tcPr>
          <w:p w:rsidR="000F3E8A" w:rsidRPr="00A44998" w:rsidRDefault="006941F9" w:rsidP="0069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0F3E8A"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0F3E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16-199</w:t>
            </w:r>
            <w:r w:rsidR="000F3E8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0F3E8A" w:rsidRPr="00A44998" w:rsidRDefault="000F3E8A" w:rsidP="000F3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E8A" w:rsidRPr="00AD5EF6" w:rsidRDefault="000F3E8A" w:rsidP="006941F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EF6">
        <w:rPr>
          <w:rFonts w:ascii="Times New Roman" w:hAnsi="Times New Roman" w:cs="Times New Roman"/>
          <w:bCs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D5E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утверждении Положения </w:t>
      </w:r>
      <w:bookmarkStart w:id="0" w:name="_Hlk77671647"/>
      <w:r w:rsidRPr="00AD5E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контроле </w:t>
      </w:r>
      <w:r w:rsidRPr="00AD5EF6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bookmarkStart w:id="1" w:name="_Hlk77686366"/>
      <w:r w:rsidRPr="00AD5E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автомобильном транспорте и в дорожном хозяйстве в границах </w:t>
      </w:r>
      <w:bookmarkEnd w:id="0"/>
      <w:r w:rsidRPr="00AD5E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населенных пунктов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Пировского муниципального округа</w:t>
      </w:r>
    </w:p>
    <w:bookmarkEnd w:id="1"/>
    <w:p w:rsidR="000F3E8A" w:rsidRPr="00AD5EF6" w:rsidRDefault="000F3E8A" w:rsidP="000F3E8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3.1 </w:t>
      </w:r>
      <w:bookmarkStart w:id="2" w:name="_Hlk77673480"/>
      <w:r w:rsidRPr="00AD5EF6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2"/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Устав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Пировского муниципального округа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Пировский</w:t>
      </w:r>
      <w:r w:rsidRPr="00A44998">
        <w:rPr>
          <w:rFonts w:ascii="Times New Roman" w:hAnsi="Times New Roman" w:cs="Times New Roman"/>
          <w:sz w:val="28"/>
          <w:szCs w:val="28"/>
        </w:rPr>
        <w:t xml:space="preserve"> окружной  Совет депутатов </w:t>
      </w:r>
      <w:r w:rsidRPr="00E62F54">
        <w:rPr>
          <w:rFonts w:ascii="Times New Roman" w:hAnsi="Times New Roman" w:cs="Times New Roman"/>
          <w:bCs/>
          <w:sz w:val="28"/>
          <w:szCs w:val="28"/>
        </w:rPr>
        <w:t>РЕШИЛ</w:t>
      </w:r>
      <w:r w:rsidRPr="00E62F54">
        <w:rPr>
          <w:rFonts w:ascii="Times New Roman" w:hAnsi="Times New Roman" w:cs="Times New Roman"/>
          <w:sz w:val="28"/>
          <w:szCs w:val="28"/>
        </w:rPr>
        <w:t>: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5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E8A" w:rsidRPr="00AD5EF6" w:rsidRDefault="000F3E8A" w:rsidP="000F3E8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Положение о муниципальном контроле на автомобильном транспорте и в дорожном хозяйстве в границах населенных пунктов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Пировского муниципального округа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, согласно приложению. </w:t>
      </w:r>
    </w:p>
    <w:p w:rsidR="000F3E8A" w:rsidRPr="00AD5EF6" w:rsidRDefault="000F3E8A" w:rsidP="000F3E8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2. Контроль за исполнением настоящего Решения возложить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главы по обеспечению жизнедеятельности администрации Пировского муниципального округа А. 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Гольма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3E8A" w:rsidRPr="00AD5EF6" w:rsidRDefault="000F3E8A" w:rsidP="000F3E8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572E67">
        <w:rPr>
          <w:rFonts w:ascii="Times New Roman" w:hAnsi="Times New Roman" w:cs="Times New Roman"/>
          <w:sz w:val="28"/>
          <w:szCs w:val="28"/>
        </w:rPr>
        <w:t>Решение вступает в силу после официального опубликования в районной газете «Заря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, но не ранее 1 января 2022 года, за исключением положений раздела 5 Положения о муниципальном контроле на автомобильном транспорте и в дорожном хозяйстве в границах населенных пунктов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Пировского муниципального округа.</w:t>
      </w:r>
    </w:p>
    <w:p w:rsidR="000F3E8A" w:rsidRPr="00AD5EF6" w:rsidRDefault="000F3E8A" w:rsidP="000F3E8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раздела 5 Положения о муниципальном контроле на автомобильном транспорте и в дорожном хозяйстве в границах </w:t>
      </w:r>
      <w:r>
        <w:rPr>
          <w:rFonts w:ascii="Times New Roman" w:hAnsi="Times New Roman" w:cs="Times New Roman"/>
          <w:color w:val="000000"/>
          <w:sz w:val="28"/>
          <w:szCs w:val="28"/>
        </w:rPr>
        <w:t>Пировского муниципального округа</w:t>
      </w:r>
      <w:r w:rsidRPr="00AD5E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вступают в силу с 1 марта 2022 года. </w:t>
      </w:r>
    </w:p>
    <w:tbl>
      <w:tblPr>
        <w:tblW w:w="231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3686"/>
        <w:gridCol w:w="5804"/>
        <w:gridCol w:w="7894"/>
      </w:tblGrid>
      <w:tr w:rsidR="000F3E8A" w:rsidRPr="00A44998" w:rsidTr="00505D1E">
        <w:trPr>
          <w:trHeight w:val="624"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0F3E8A" w:rsidRPr="00FE6F79" w:rsidRDefault="000F3E8A" w:rsidP="00505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Пировского </w:t>
            </w:r>
          </w:p>
          <w:p w:rsidR="000F3E8A" w:rsidRPr="00FE6F79" w:rsidRDefault="000F3E8A" w:rsidP="00505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окружного</w:t>
            </w:r>
            <w:proofErr w:type="gramEnd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0F3E8A" w:rsidRPr="00FE6F79" w:rsidRDefault="000F3E8A" w:rsidP="00505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eastAsia="Corbel" w:hAnsi="Times New Roman" w:cs="Times New Roman"/>
                <w:sz w:val="28"/>
                <w:szCs w:val="28"/>
              </w:rPr>
              <w:t xml:space="preserve">    </w:t>
            </w:r>
            <w:r w:rsidRPr="00FE6F79">
              <w:rPr>
                <w:rStyle w:val="2"/>
                <w:rFonts w:ascii="Times New Roman" w:eastAsia="Corbel" w:hAnsi="Times New Roman" w:cs="Times New Roman"/>
                <w:sz w:val="28"/>
                <w:szCs w:val="28"/>
              </w:rPr>
              <w:t xml:space="preserve"> </w:t>
            </w:r>
            <w:r w:rsidRPr="00FE6F79">
              <w:rPr>
                <w:rStyle w:val="2"/>
                <w:rFonts w:ascii="Times New Roman" w:eastAsia="Corbel" w:hAnsi="Times New Roman" w:cs="Times New Roman"/>
                <w:i w:val="0"/>
                <w:sz w:val="28"/>
                <w:szCs w:val="28"/>
              </w:rPr>
              <w:t xml:space="preserve">Глава </w:t>
            </w: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Пировского </w:t>
            </w:r>
          </w:p>
          <w:p w:rsidR="000F3E8A" w:rsidRPr="00FE6F79" w:rsidRDefault="000F3E8A" w:rsidP="00505D1E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F3E8A" w:rsidRPr="00A44998" w:rsidRDefault="000F3E8A" w:rsidP="00505D1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F3E8A" w:rsidRPr="00A44998" w:rsidRDefault="000F3E8A" w:rsidP="00505D1E">
            <w:pPr>
              <w:spacing w:after="0" w:line="240" w:lineRule="auto"/>
            </w:pPr>
          </w:p>
        </w:tc>
      </w:tr>
      <w:tr w:rsidR="000F3E8A" w:rsidRPr="00A44998" w:rsidTr="00505D1E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0F3E8A" w:rsidRPr="00FE6F79" w:rsidRDefault="000F3E8A" w:rsidP="00505D1E">
            <w:pPr>
              <w:pStyle w:val="21"/>
              <w:shd w:val="clear" w:color="auto" w:fill="auto"/>
              <w:tabs>
                <w:tab w:val="right" w:pos="7955"/>
                <w:tab w:val="center" w:pos="8579"/>
              </w:tabs>
              <w:spacing w:after="0" w:line="240" w:lineRule="auto"/>
              <w:ind w:right="-94"/>
              <w:jc w:val="both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FE6F79">
              <w:rPr>
                <w:rFonts w:ascii="Times New Roman" w:hAnsi="Times New Roman" w:cs="Times New Roman"/>
                <w:i w:val="0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_</w:t>
            </w:r>
            <w:r w:rsidRPr="00FE6F79">
              <w:rPr>
                <w:rFonts w:ascii="Times New Roman" w:hAnsi="Times New Roman" w:cs="Times New Roman"/>
                <w:i w:val="0"/>
                <w:sz w:val="28"/>
                <w:szCs w:val="28"/>
              </w:rPr>
              <w:t>________Г.И. Костыгина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0F3E8A" w:rsidRPr="00FE6F79" w:rsidRDefault="000F3E8A" w:rsidP="00505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___________ А.И. Евсеев</w:t>
            </w: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F3E8A" w:rsidRPr="00A44998" w:rsidRDefault="000F3E8A" w:rsidP="00505D1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F3E8A" w:rsidRPr="00A44998" w:rsidRDefault="000F3E8A" w:rsidP="00505D1E">
            <w:pPr>
              <w:spacing w:after="0" w:line="240" w:lineRule="auto"/>
            </w:pPr>
          </w:p>
        </w:tc>
      </w:tr>
    </w:tbl>
    <w:p w:rsidR="000F3E8A" w:rsidRDefault="000F3E8A" w:rsidP="000F3E8A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Решению </w:t>
      </w:r>
      <w:r>
        <w:rPr>
          <w:rFonts w:ascii="Times New Roman" w:hAnsi="Times New Roman" w:cs="Times New Roman"/>
          <w:sz w:val="28"/>
          <w:szCs w:val="28"/>
        </w:rPr>
        <w:t xml:space="preserve">Пировского        </w:t>
      </w:r>
      <w:proofErr w:type="gramStart"/>
      <w:r w:rsidRPr="00A44998">
        <w:rPr>
          <w:rFonts w:ascii="Times New Roman" w:hAnsi="Times New Roman" w:cs="Times New Roman"/>
          <w:sz w:val="28"/>
          <w:szCs w:val="28"/>
        </w:rPr>
        <w:t>окружно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44998">
        <w:rPr>
          <w:rFonts w:ascii="Times New Roman" w:hAnsi="Times New Roman" w:cs="Times New Roman"/>
          <w:sz w:val="28"/>
          <w:szCs w:val="28"/>
        </w:rPr>
        <w:t>  Совет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44998">
        <w:rPr>
          <w:rFonts w:ascii="Times New Roman" w:hAnsi="Times New Roman" w:cs="Times New Roman"/>
          <w:sz w:val="28"/>
          <w:szCs w:val="28"/>
        </w:rPr>
        <w:t xml:space="preserve"> депутатов 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3E8A" w:rsidRPr="00AD5EF6" w:rsidRDefault="000F3E8A" w:rsidP="000F3E8A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D5EF6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2DEC">
        <w:rPr>
          <w:rFonts w:ascii="Times New Roman" w:hAnsi="Times New Roman" w:cs="Times New Roman"/>
          <w:color w:val="000000"/>
          <w:sz w:val="28"/>
          <w:szCs w:val="28"/>
        </w:rPr>
        <w:t>30.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.2021 г. № </w:t>
      </w:r>
      <w:r w:rsidR="00A42DEC">
        <w:rPr>
          <w:rFonts w:ascii="Times New Roman" w:hAnsi="Times New Roman" w:cs="Times New Roman"/>
          <w:color w:val="000000"/>
          <w:sz w:val="28"/>
          <w:szCs w:val="28"/>
        </w:rPr>
        <w:t>16-199р</w:t>
      </w:r>
      <w:bookmarkStart w:id="3" w:name="_GoBack"/>
      <w:bookmarkEnd w:id="3"/>
    </w:p>
    <w:p w:rsidR="000F3E8A" w:rsidRPr="00AD5EF6" w:rsidRDefault="000F3E8A" w:rsidP="000F3E8A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F3E8A" w:rsidRPr="00AD5EF6" w:rsidRDefault="000F3E8A" w:rsidP="000F3E8A">
      <w:pPr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D5E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 о муниципальном контро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на автомобильном транспорте</w:t>
      </w:r>
      <w:r w:rsidRPr="00AD5E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в дорожном хозяйстве в границах населенных пунктов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Пировского муниципального округа</w:t>
      </w:r>
    </w:p>
    <w:p w:rsidR="000F3E8A" w:rsidRPr="00AD5EF6" w:rsidRDefault="000F3E8A" w:rsidP="000F3E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E8A" w:rsidRPr="00AD5EF6" w:rsidRDefault="000F3E8A" w:rsidP="000F3E8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</w:t>
      </w:r>
      <w:bookmarkStart w:id="4" w:name="_Hlk79156810"/>
      <w:bookmarkStart w:id="5" w:name="_Hlk79673330"/>
      <w:r w:rsidRPr="00AD5EF6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 на автомобильном транспорте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и в дорожном хозяйстве в границах населенных пунктов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Пировского муниципального округа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4"/>
      <w:r w:rsidRPr="00AD5EF6">
        <w:rPr>
          <w:rFonts w:ascii="Times New Roman" w:hAnsi="Times New Roman" w:cs="Times New Roman"/>
          <w:color w:val="000000"/>
          <w:sz w:val="28"/>
          <w:szCs w:val="28"/>
        </w:rPr>
        <w:t>(далее – муниципальный контроль на автомобильном транспорте)</w:t>
      </w:r>
      <w:bookmarkEnd w:id="5"/>
      <w:r w:rsidRPr="00AD5E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>1.2. 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Пировского муниципального округа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автомобильные дороги местного значения или автомобильные дороги общего пользования местного значения):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D5EF6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AD5EF6">
        <w:rPr>
          <w:rFonts w:ascii="Times New Roman" w:hAnsi="Times New Roman" w:cs="Times New Roman"/>
          <w:color w:val="000000"/>
          <w:sz w:val="28"/>
          <w:szCs w:val="28"/>
        </w:rPr>
        <w:t>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D5EF6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AD5EF6">
        <w:rPr>
          <w:rFonts w:ascii="Times New Roman" w:hAnsi="Times New Roman" w:cs="Times New Roman"/>
          <w:color w:val="000000"/>
          <w:sz w:val="28"/>
          <w:szCs w:val="28"/>
        </w:rPr>
        <w:t>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>и в дорожном хозяйстве в области организации регулярных перевозок.</w:t>
      </w:r>
    </w:p>
    <w:p w:rsidR="000F3E8A" w:rsidRPr="00AD5EF6" w:rsidRDefault="000F3E8A" w:rsidP="000F3E8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1.3. Муниципальный контроль на автомобильном транспорте осуществляется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Пировского муниципального округа </w:t>
      </w:r>
      <w:r w:rsidRPr="00AD5E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>далее – администрация).</w:t>
      </w:r>
    </w:p>
    <w:p w:rsidR="000F3E8A" w:rsidRPr="00AD5EF6" w:rsidRDefault="000F3E8A" w:rsidP="000F3E8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>1.4. Должностным лиц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м администрации, уполномоченным осуществлять муниципальный контроль на автомобильном транспорте, являются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муниципальный инспектор</w:t>
      </w:r>
      <w:r w:rsidRPr="00AD5E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 В должностные обязанности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инспектора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соответствии с его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должностной инструкцией входит осуществление полномочий по муниципальному контролю на автомобильном транспорте.</w:t>
      </w:r>
    </w:p>
    <w:p w:rsidR="000F3E8A" w:rsidRPr="00AD5EF6" w:rsidRDefault="000F3E8A" w:rsidP="000F3E8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Муниципальный инспектор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 при осуществлении муниципального контроля н</w:t>
      </w:r>
      <w:r>
        <w:rPr>
          <w:rFonts w:ascii="Times New Roman" w:hAnsi="Times New Roman" w:cs="Times New Roman"/>
          <w:color w:val="000000"/>
          <w:sz w:val="28"/>
          <w:szCs w:val="28"/>
        </w:rPr>
        <w:t>а автомобильном транспорте, имее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>т права, обязанности и нес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</w:t>
      </w:r>
      <w:bookmarkStart w:id="6" w:name="_Hlk77673892"/>
      <w:r w:rsidRPr="00AD5EF6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 на автомобильном транспорте</w:t>
      </w:r>
      <w:bookmarkEnd w:id="6"/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, организацией и проведением профилактических мероприятий, контрольных мероприятий, применяются положения Федерального </w:t>
      </w:r>
      <w:r w:rsidRPr="00B84F6D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закона от 08.11.2007 № 259-ФЗ «Устав автомобильного транспорта и городского наземного электрического транспорта»,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</w:t>
      </w:r>
      <w:r w:rsidRPr="00B84F6D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1.6. Объектами </w:t>
      </w:r>
      <w:bookmarkStart w:id="7" w:name="_Hlk77676821"/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на автомобильном транспорте </w:t>
      </w:r>
      <w:bookmarkEnd w:id="7"/>
      <w:r w:rsidRPr="00AD5EF6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D5EF6"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proofErr w:type="gramEnd"/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 по использованию полос отвода и (или) придорожных полос автомобильных дорог общего пользования местного значения;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D5EF6"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proofErr w:type="gramEnd"/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D5EF6"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proofErr w:type="gramEnd"/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>и в дорожном хозяйстве в области организации регулярных перевозок;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D5EF6">
        <w:rPr>
          <w:rFonts w:ascii="Times New Roman" w:hAnsi="Times New Roman" w:cs="Times New Roman"/>
          <w:color w:val="000000"/>
          <w:sz w:val="28"/>
          <w:szCs w:val="28"/>
        </w:rPr>
        <w:t>объекты</w:t>
      </w:r>
      <w:proofErr w:type="gramEnd"/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D5EF6">
        <w:rPr>
          <w:rFonts w:ascii="Times New Roman" w:hAnsi="Times New Roman" w:cs="Times New Roman"/>
          <w:color w:val="000000"/>
          <w:sz w:val="28"/>
          <w:szCs w:val="28"/>
        </w:rPr>
        <w:t>придорожные</w:t>
      </w:r>
      <w:proofErr w:type="gramEnd"/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 полосы и полосы отвода автомобильных дорог общего пользования местного значения;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D5EF6">
        <w:rPr>
          <w:rFonts w:ascii="Times New Roman" w:hAnsi="Times New Roman" w:cs="Times New Roman"/>
          <w:color w:val="000000"/>
          <w:sz w:val="28"/>
          <w:szCs w:val="28"/>
        </w:rPr>
        <w:t>автомобильная</w:t>
      </w:r>
      <w:proofErr w:type="gramEnd"/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 дорога общего пользования местного значения и искусственные дорожные сооружения на ней;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D5EF6">
        <w:rPr>
          <w:rFonts w:ascii="Times New Roman" w:hAnsi="Times New Roman" w:cs="Times New Roman"/>
          <w:color w:val="000000"/>
          <w:sz w:val="28"/>
          <w:szCs w:val="28"/>
        </w:rPr>
        <w:t>примыкания</w:t>
      </w:r>
      <w:proofErr w:type="gramEnd"/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 к автомобильным дорогам местного значения, в том числе примыкания объектов дорожного сервиса.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>1.7.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сбора, обработки, анализа и учета сведений об объектах контроля на основании информации, представляемой в контрольный орган в соответствии с нормативными правовыми актами Российской Федерации, информации, получаемой в рамках межведомственного информационного взаимодействия, а также общедоступной информации.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lastRenderedPageBreak/>
        <w:t>1.8. Система оценки и управления рисками при осуществлении муниципального контроля на автомобильном транспорте не применяется</w:t>
      </w:r>
      <w:bookmarkStart w:id="8" w:name="Par61"/>
      <w:bookmarkEnd w:id="8"/>
      <w:r w:rsidRPr="00AD5E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3E8A" w:rsidRPr="00AD5EF6" w:rsidRDefault="000F3E8A" w:rsidP="000F3E8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0F3E8A" w:rsidRPr="00AD5EF6" w:rsidRDefault="000F3E8A" w:rsidP="000F3E8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муниципальный контроль на автомобильном транспорте, в том числе посредством проведения профилактических мероприятий.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муниципального контроля на автомобильном транспорте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муниципального контроля на автомобильном транспорте представляют явную непосредственную угрозу причинения вреда (ущерба) охраняемым законом ценностям или такой вред (ущерб) причинен,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муниципальный инспектор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, незамедлительно направляет информацию об этом главе (заместителю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>Пировского муниципального округа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мероприятий: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>2) консультирование;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AD5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>официального сайта администрации</w:t>
      </w:r>
      <w:r w:rsidRPr="00AD5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>, в средствах массовой информации,</w:t>
      </w:r>
      <w:r w:rsidRPr="00AD5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личные кабинеты </w:t>
      </w:r>
      <w:r w:rsidRPr="00AD5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контролируемых лиц в государственных информационных системах (при их наличии) и в иных формах.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B84F6D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Пировского муниципального округа</w:t>
      </w:r>
      <w:r w:rsidRPr="00AD5E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2.7. Консультирование контролируемых лиц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муниципальным инспектором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>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>Пировского муниципального округа</w:t>
      </w:r>
      <w:r w:rsidRPr="00AD5E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и (или)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муниципальным инспектором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>. Информация о месте приема, а также об установленных для приема днях и часах размещается на официальном сайте администрации</w:t>
      </w:r>
      <w:r w:rsidRPr="00AD5EF6">
        <w:rPr>
          <w:rFonts w:ascii="Times New Roman" w:hAnsi="Times New Roman" w:cs="Times New Roman"/>
          <w:sz w:val="28"/>
          <w:szCs w:val="28"/>
        </w:rPr>
        <w:t xml:space="preserve"> 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деятельности.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контроля на автомобильном транспорте;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3) порядок обжалования действий (бездействия)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инспектора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2.8. Консультирование в письменной форме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муниципальным инспектором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>, в следующих случаях: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консультирования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муниципальный инспектор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>, обязан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действий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инспектора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>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муниципальному инспектору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>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Муниципальным инспектором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>, ведется журнал учета консультирований.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>Пировского муниципального округа</w:t>
      </w:r>
      <w:r w:rsidRPr="00AD5E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муниципальным инспектором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3E8A" w:rsidRPr="00AD5EF6" w:rsidRDefault="000F3E8A" w:rsidP="000F3E8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0F3E8A" w:rsidRPr="00AD5EF6" w:rsidRDefault="000F3E8A" w:rsidP="000F3E8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>1) документарная проверка (посредством получения письменных объяснений, истребования документов, экспертизы);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>2) выездная проверка (посредством осмотра, досмотра,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0F3E8A" w:rsidRPr="00AD5EF6" w:rsidRDefault="000F3E8A" w:rsidP="000F3E8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3) наблюдение за соблюдением обязательных требований (посредством сбора и анализа данных об объектах муниципального контроля на автомобильном транспорте, в том числе данных, которые поступают в ходе межведомственного информационного взаимодействия, </w:t>
      </w:r>
      <w:r w:rsidRPr="00AD5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проводится администрацией без взаимодействия с контролируемыми лицами.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>3.3. Контрольные мероприятия, указанные в подпунктах 1,2 пункта 3.1 настоящего Положения, проводятся в форме внеплановых мероприятий.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F6">
        <w:rPr>
          <w:rFonts w:ascii="Times New Roman" w:hAnsi="Times New Roman" w:cs="Times New Roman"/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муниципальный контроль на автомобильном транспорте, о проведении контрольного мероприятия.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3.7. Контрольные мероприятия, проводимые без взаимодействия с контролируемыми лицами, проводятся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муниципальным инспектором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, на основании задания главы (заместителя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>Пировского муниципального округа</w:t>
      </w:r>
      <w:r w:rsidRPr="00AD5E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AD5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8" w:history="1">
        <w:r w:rsidRPr="00361D7D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муниципальным инспектором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, в соответствии с Федеральным </w:t>
      </w:r>
      <w:hyperlink r:id="rId9" w:history="1">
        <w:r w:rsidRPr="00361D7D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0F3E8A" w:rsidRPr="00AD5EF6" w:rsidRDefault="000F3E8A" w:rsidP="000F3E8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3.9. Администрация при организации и осуществлении муниципального контроля на автомобильном транспорте получает на безвозмездной основе 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AD5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5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Pr="00361D7D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Правилами</w:t>
        </w:r>
      </w:hyperlink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r w:rsidRPr="00AD5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0F3E8A" w:rsidRPr="00AD5EF6" w:rsidRDefault="000F3E8A" w:rsidP="000F3E8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AD5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муниципальным инспектором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D5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0F3E8A" w:rsidRPr="00AD5EF6" w:rsidRDefault="000F3E8A" w:rsidP="000F3E8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0F3E8A" w:rsidRPr="00AD5EF6" w:rsidRDefault="000F3E8A" w:rsidP="000F3E8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имеются уважительные причины для отсутствия контролируемого лица (болезнь</w:t>
      </w:r>
      <w:r w:rsidRPr="00AD5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>, его командировка и т.п.) при проведении</w:t>
      </w:r>
      <w:r w:rsidRPr="00AD5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3E8A" w:rsidRPr="00AD5EF6" w:rsidRDefault="000F3E8A" w:rsidP="000F3E8A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0F3E8A" w:rsidRPr="00AD5EF6" w:rsidRDefault="000F3E8A" w:rsidP="000F3E8A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AD5EF6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AD5E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3E8A" w:rsidRPr="00AD5EF6" w:rsidRDefault="000F3E8A" w:rsidP="000F3E8A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3.12. Во всех случаях проведения контрольных мероприятий для фиксации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муниципальным инспектором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361D7D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0F3E8A" w:rsidRPr="00AD5EF6" w:rsidRDefault="000F3E8A" w:rsidP="000F3E8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AD5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3.16. Информирование контролируемых лиц о совершаемых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муниципальным инспектором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AD5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AD5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муниципальным инспектором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AD5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муниципальным инспектором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статьями 39 – 40 </w:t>
      </w:r>
      <w:r w:rsidRPr="00AD5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инспектор 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>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муниципальный инспектор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18"/>
      <w:bookmarkEnd w:id="9"/>
      <w:r w:rsidRPr="00AD5EF6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AD5EF6">
        <w:rPr>
          <w:rFonts w:ascii="Times New Roman" w:hAnsi="Times New Roman" w:cs="Times New Roman"/>
          <w:sz w:val="28"/>
          <w:szCs w:val="28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0F3E8A" w:rsidRPr="00AD5EF6" w:rsidRDefault="000F3E8A" w:rsidP="000F3E8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AD5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</w:t>
      </w:r>
      <w:r w:rsidRPr="00AD5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3.20.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Муниципальный инспектор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Красноярского края, органами местного самоуправления, правоохранительными органами, организациями и гражданами.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Муниципальный инспектор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D5EF6">
        <w:rPr>
          <w:rFonts w:ascii="Times New Roman" w:hAnsi="Times New Roman" w:cs="Times New Roman"/>
          <w:color w:val="000000"/>
          <w:sz w:val="28"/>
          <w:szCs w:val="28"/>
        </w:rPr>
        <w:t>т копию указанного акта в орган власти, уполномоченный на привлечение к соответствующей ответственности.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3E8A" w:rsidRPr="00AD5EF6" w:rsidRDefault="000F3E8A" w:rsidP="000F3E8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Обжалование решений администрации, действий (бездействия)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инспектора</w:t>
      </w:r>
      <w:r w:rsidRPr="00AD5E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F3E8A" w:rsidRPr="00AD5EF6" w:rsidRDefault="000F3E8A" w:rsidP="000F3E8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F3E8A" w:rsidRPr="00AD5EF6" w:rsidRDefault="000F3E8A" w:rsidP="000F3E8A">
      <w:pPr>
        <w:pStyle w:val="a4"/>
        <w:ind w:firstLine="709"/>
        <w:jc w:val="both"/>
        <w:rPr>
          <w:sz w:val="28"/>
          <w:szCs w:val="28"/>
        </w:rPr>
      </w:pPr>
      <w:r w:rsidRPr="00AD5EF6">
        <w:rPr>
          <w:sz w:val="28"/>
          <w:szCs w:val="28"/>
        </w:rPr>
        <w:t xml:space="preserve">4.1. Решения администрации, действия (бездействие) </w:t>
      </w:r>
      <w:r>
        <w:rPr>
          <w:sz w:val="28"/>
          <w:szCs w:val="28"/>
          <w:lang w:val="ru-RU"/>
        </w:rPr>
        <w:t>муниципального инспектора</w:t>
      </w:r>
      <w:r w:rsidRPr="00AD5EF6">
        <w:rPr>
          <w:sz w:val="28"/>
          <w:szCs w:val="28"/>
        </w:rPr>
        <w:t>, могут быть обжалованы в судебном порядке.</w:t>
      </w:r>
    </w:p>
    <w:p w:rsidR="000F3E8A" w:rsidRPr="00AD5EF6" w:rsidRDefault="000F3E8A" w:rsidP="000F3E8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F6">
        <w:rPr>
          <w:rFonts w:ascii="Times New Roman" w:hAnsi="Times New Roman" w:cs="Times New Roman"/>
          <w:sz w:val="28"/>
          <w:szCs w:val="28"/>
        </w:rPr>
        <w:t xml:space="preserve">4.2. Досудебный порядок подачи жалоб на решения администрации, действия (бездействие) </w:t>
      </w:r>
      <w:r>
        <w:rPr>
          <w:rFonts w:ascii="Times New Roman" w:hAnsi="Times New Roman" w:cs="Times New Roman"/>
          <w:sz w:val="28"/>
          <w:szCs w:val="28"/>
        </w:rPr>
        <w:t>муниципального инспектора</w:t>
      </w:r>
      <w:r w:rsidRPr="00AD5EF6">
        <w:rPr>
          <w:rFonts w:ascii="Times New Roman" w:hAnsi="Times New Roman" w:cs="Times New Roman"/>
          <w:sz w:val="28"/>
          <w:szCs w:val="28"/>
        </w:rPr>
        <w:t>, не применяется.</w:t>
      </w:r>
    </w:p>
    <w:p w:rsidR="000F3E8A" w:rsidRPr="00AD5EF6" w:rsidRDefault="000F3E8A" w:rsidP="000F3E8A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3E8A" w:rsidRPr="00AD5EF6" w:rsidRDefault="000F3E8A" w:rsidP="000F3E8A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3E8A" w:rsidRPr="00AD5EF6" w:rsidRDefault="000F3E8A" w:rsidP="000F3E8A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муниципального контроля на автомобильном транспорте и их целевые значения</w:t>
      </w:r>
    </w:p>
    <w:p w:rsidR="000F3E8A" w:rsidRPr="00AD5EF6" w:rsidRDefault="000F3E8A" w:rsidP="000F3E8A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3E8A" w:rsidRPr="00AD5EF6" w:rsidRDefault="000F3E8A" w:rsidP="000F3E8A">
      <w:pPr>
        <w:pStyle w:val="1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0F3E8A" w:rsidRPr="00AD5EF6" w:rsidRDefault="000F3E8A" w:rsidP="000F3E8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F6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муниципального контроля на автомобильном транспорте утверждаются </w:t>
      </w:r>
      <w:r>
        <w:rPr>
          <w:rFonts w:ascii="Times New Roman" w:hAnsi="Times New Roman" w:cs="Times New Roman"/>
          <w:sz w:val="28"/>
          <w:szCs w:val="28"/>
        </w:rPr>
        <w:t>Пировским</w:t>
      </w:r>
      <w:r w:rsidRPr="00A44998">
        <w:rPr>
          <w:rFonts w:ascii="Times New Roman" w:hAnsi="Times New Roman" w:cs="Times New Roman"/>
          <w:sz w:val="28"/>
          <w:szCs w:val="28"/>
        </w:rPr>
        <w:t xml:space="preserve"> окружн</w:t>
      </w:r>
      <w:r>
        <w:rPr>
          <w:rFonts w:ascii="Times New Roman" w:hAnsi="Times New Roman" w:cs="Times New Roman"/>
          <w:sz w:val="28"/>
          <w:szCs w:val="28"/>
        </w:rPr>
        <w:t>ым </w:t>
      </w:r>
      <w:r w:rsidRPr="00A44998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44998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37D1" w:rsidRDefault="00E937D1"/>
    <w:sectPr w:rsidR="00E937D1" w:rsidSect="00EC1616">
      <w:headerReference w:type="default" r:id="rId12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CDA" w:rsidRDefault="00154CDA" w:rsidP="007A73CB">
      <w:pPr>
        <w:spacing w:after="0" w:line="240" w:lineRule="auto"/>
      </w:pPr>
      <w:r>
        <w:separator/>
      </w:r>
    </w:p>
  </w:endnote>
  <w:endnote w:type="continuationSeparator" w:id="0">
    <w:p w:rsidR="00154CDA" w:rsidRDefault="00154CDA" w:rsidP="007A7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CDA" w:rsidRDefault="00154CDA" w:rsidP="007A73CB">
      <w:pPr>
        <w:spacing w:after="0" w:line="240" w:lineRule="auto"/>
      </w:pPr>
      <w:r>
        <w:separator/>
      </w:r>
    </w:p>
  </w:footnote>
  <w:footnote w:type="continuationSeparator" w:id="0">
    <w:p w:rsidR="00154CDA" w:rsidRDefault="00154CDA" w:rsidP="007A7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F3C" w:rsidRPr="00D57F3C" w:rsidRDefault="00154CDA" w:rsidP="00D57F3C">
    <w:pPr>
      <w:pStyle w:val="a6"/>
      <w:jc w:val="right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D5"/>
    <w:rsid w:val="000F3E8A"/>
    <w:rsid w:val="00154CDA"/>
    <w:rsid w:val="006941F9"/>
    <w:rsid w:val="007A73CB"/>
    <w:rsid w:val="00A42DEC"/>
    <w:rsid w:val="00E07AD5"/>
    <w:rsid w:val="00E9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5E983-8FDE-4353-853D-47AC3386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E8A"/>
    <w:rPr>
      <w:color w:val="0563C1" w:themeColor="hyperlink"/>
      <w:u w:val="single"/>
    </w:rPr>
  </w:style>
  <w:style w:type="character" w:customStyle="1" w:styleId="2">
    <w:name w:val="Основной текст (2) + Не курсив"/>
    <w:basedOn w:val="a0"/>
    <w:rsid w:val="000F3E8A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locked/>
    <w:rsid w:val="000F3E8A"/>
    <w:rPr>
      <w:i/>
      <w:i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F3E8A"/>
    <w:pPr>
      <w:widowControl w:val="0"/>
      <w:shd w:val="clear" w:color="auto" w:fill="FFFFFF"/>
      <w:spacing w:after="300" w:line="326" w:lineRule="exact"/>
      <w:jc w:val="center"/>
    </w:pPr>
    <w:rPr>
      <w:i/>
      <w:iCs/>
    </w:rPr>
  </w:style>
  <w:style w:type="paragraph" w:customStyle="1" w:styleId="ConsPlusNormal">
    <w:name w:val="ConsPlusNormal"/>
    <w:uiPriority w:val="99"/>
    <w:rsid w:val="000F3E8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0F3E8A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0F3E8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0F3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5">
    <w:name w:val="Текст сноски Знак"/>
    <w:basedOn w:val="a0"/>
    <w:uiPriority w:val="99"/>
    <w:semiHidden/>
    <w:rsid w:val="000F3E8A"/>
    <w:rPr>
      <w:sz w:val="20"/>
      <w:szCs w:val="20"/>
    </w:rPr>
  </w:style>
  <w:style w:type="character" w:customStyle="1" w:styleId="10">
    <w:name w:val="Текст сноски Знак1"/>
    <w:link w:val="a4"/>
    <w:rsid w:val="000F3E8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0F3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3E8A"/>
  </w:style>
  <w:style w:type="paragraph" w:styleId="a8">
    <w:name w:val="footer"/>
    <w:basedOn w:val="a"/>
    <w:link w:val="a9"/>
    <w:uiPriority w:val="99"/>
    <w:unhideWhenUsed/>
    <w:rsid w:val="007A7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7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4587</Words>
  <Characters>26149</Characters>
  <Application>Microsoft Office Word</Application>
  <DocSecurity>0</DocSecurity>
  <Lines>217</Lines>
  <Paragraphs>61</Paragraphs>
  <ScaleCrop>false</ScaleCrop>
  <Company>SPecialiST RePack</Company>
  <LinksUpToDate>false</LinksUpToDate>
  <CharactersWithSpaces>30675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dcterms:created xsi:type="dcterms:W3CDTF">2021-11-30T08:17:00Z</dcterms:created>
  <dcterms:modified xsi:type="dcterms:W3CDTF">2021-11-30T08:24:00Z</dcterms:modified>
</cp:coreProperties>
</file>